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59" w:rsidRDefault="00F82959" w:rsidP="00F829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Lắp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đặt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mạch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nghệ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9</w:t>
      </w:r>
    </w:p>
    <w:p w:rsidR="00F82959" w:rsidRPr="00F82959" w:rsidRDefault="00F82959" w:rsidP="00F829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A.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Lý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thuyết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&amp;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Nội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dung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học</w:t>
      </w:r>
      <w:proofErr w:type="spellEnd"/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r w:rsidRPr="00F82959">
        <w:rPr>
          <w:rFonts w:ascii="Times New Roman" w:hAnsi="Times New Roman" w:cs="Times New Roman"/>
          <w:sz w:val="28"/>
          <w:szCs w:val="28"/>
        </w:rPr>
        <w:t>• 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Nội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dung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chính</w:t>
      </w:r>
      <w:proofErr w:type="spellEnd"/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r w:rsidRPr="00F8295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lắp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>.</w:t>
      </w:r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r w:rsidRPr="00F8295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lắp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>.</w:t>
      </w:r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r w:rsidRPr="00F8295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Lắp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chì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, 1 ổ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cắm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, 1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khiển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bóng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đèn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>.</w:t>
      </w:r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r w:rsidRPr="00F8295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2959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>.</w:t>
      </w:r>
    </w:p>
    <w:p w:rsidR="00F82959" w:rsidRPr="00F82959" w:rsidRDefault="00F82959" w:rsidP="00F829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Dụng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cụ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vật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liệu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và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thiết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bị</w:t>
      </w:r>
      <w:proofErr w:type="spellEnd"/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r w:rsidRPr="00F8295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Kìm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cắt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dây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kìm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tuốt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dây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khoan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82959">
        <w:rPr>
          <w:rFonts w:ascii="Times New Roman" w:hAnsi="Times New Roman" w:cs="Times New Roman"/>
          <w:sz w:val="28"/>
          <w:szCs w:val="28"/>
        </w:rPr>
        <w:t>tay</w:t>
      </w:r>
      <w:proofErr w:type="spellEnd"/>
      <w:proofErr w:type="gramEnd"/>
      <w:r w:rsidRPr="00F8295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mũi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khoan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Φ 2mm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Φ5mm),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dao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tua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vít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bút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thước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kẻ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bút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chì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>.</w:t>
      </w:r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r w:rsidRPr="00F8295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chì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, ổ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đui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đèn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bóng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đèn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dây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>.</w:t>
      </w:r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r w:rsidRPr="00F8295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băng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dính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giáp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>.</w:t>
      </w:r>
    </w:p>
    <w:p w:rsidR="00F82959" w:rsidRPr="00F82959" w:rsidRDefault="00F82959" w:rsidP="00F829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Nội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dung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và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trình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tự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thực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hành</w:t>
      </w:r>
      <w:proofErr w:type="spellEnd"/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Tìm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hiểu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chức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năng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của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bảng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điện</w:t>
      </w:r>
      <w:proofErr w:type="spellEnd"/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Bảng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điện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82959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lắp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cắt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r w:rsidRPr="00F82959">
        <w:rPr>
          <w:rFonts w:ascii="Times New Roman" w:hAnsi="Times New Roman" w:cs="Times New Roman"/>
          <w:sz w:val="28"/>
          <w:szCs w:val="28"/>
        </w:rPr>
        <w:t>• 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Bảng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điện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chính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82959">
        <w:rPr>
          <w:rFonts w:ascii="Times New Roman" w:hAnsi="Times New Roman" w:cs="Times New Roman"/>
          <w:sz w:val="28"/>
          <w:szCs w:val="28"/>
        </w:rPr>
        <w:t xml:space="preserve">◦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82959">
        <w:rPr>
          <w:rFonts w:ascii="Times New Roman" w:hAnsi="Times New Roman" w:cs="Times New Roman"/>
          <w:sz w:val="28"/>
          <w:szCs w:val="28"/>
        </w:rPr>
        <w:t xml:space="preserve">◦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lắp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chì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dao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mát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0E62" w:rsidRDefault="00F8295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3600" cy="5276742"/>
            <wp:effectExtent l="0" t="0" r="0" b="635"/>
            <wp:docPr id="9" name="Picture 9" descr="Lý thuyết Công nghệ 9 Bài 6: Thực hành: Lắp mạch điện bảng điệ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Lý thuyết Công nghệ 9 Bài 6: Thực hành: Lắp mạch điện bảng điệ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76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r w:rsidRPr="00F82959">
        <w:rPr>
          <w:rFonts w:ascii="Times New Roman" w:hAnsi="Times New Roman" w:cs="Times New Roman"/>
          <w:sz w:val="28"/>
          <w:szCs w:val="28"/>
        </w:rPr>
        <w:t>• 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Bảng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điện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nhánh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82959">
        <w:rPr>
          <w:rFonts w:ascii="Times New Roman" w:hAnsi="Times New Roman" w:cs="Times New Roman"/>
          <w:sz w:val="28"/>
          <w:szCs w:val="28"/>
        </w:rPr>
        <w:t xml:space="preserve">◦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r w:rsidRPr="00F82959">
        <w:rPr>
          <w:rFonts w:ascii="Times New Roman" w:hAnsi="Times New Roman" w:cs="Times New Roman"/>
          <w:sz w:val="28"/>
          <w:szCs w:val="28"/>
        </w:rPr>
        <w:t xml:space="preserve">◦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lắp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chì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, ổ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cắm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hộp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82959">
        <w:rPr>
          <w:rFonts w:ascii="Times New Roman" w:hAnsi="Times New Roman" w:cs="Times New Roman"/>
          <w:sz w:val="28"/>
          <w:szCs w:val="28"/>
        </w:rPr>
        <w:t>quạt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...</w:t>
      </w:r>
      <w:proofErr w:type="gramEnd"/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r w:rsidRPr="00F82959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631565" cy="2927350"/>
            <wp:effectExtent l="0" t="0" r="6985" b="6350"/>
            <wp:docPr id="11" name="Picture 11" descr="Lý thuyết Công nghệ 9 Bài 6: Thực hành: Lắp mạch điện bảng điệ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Lý thuyết Công nghệ 9 Bài 6: Thực hành: Lắp mạch điện bảng điệ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565" cy="29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Vẽ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sơ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đồ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mạch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điện</w:t>
      </w:r>
      <w:proofErr w:type="spellEnd"/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r w:rsidRPr="00F82959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lý</w:t>
      </w:r>
      <w:proofErr w:type="spellEnd"/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r w:rsidRPr="00F8295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736465" cy="3025775"/>
            <wp:effectExtent l="0" t="0" r="6985" b="3175"/>
            <wp:docPr id="10" name="Picture 10" descr="Lý thuyết Công nghệ 9 Bài 6: Thực hành: Lắp mạch điện bảng điệ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Lý thuyết Công nghệ 9 Bài 6: Thực hành: Lắp mạch điện bảng điệ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465" cy="302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r w:rsidRPr="00F82959">
        <w:rPr>
          <w:rFonts w:ascii="Times New Roman" w:hAnsi="Times New Roman" w:cs="Times New Roman"/>
          <w:sz w:val="28"/>
          <w:szCs w:val="28"/>
        </w:rPr>
        <w:t>• 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Bảng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điện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gồm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82959">
        <w:rPr>
          <w:rFonts w:ascii="Times New Roman" w:hAnsi="Times New Roman" w:cs="Times New Roman"/>
          <w:sz w:val="28"/>
          <w:szCs w:val="28"/>
        </w:rPr>
        <w:t xml:space="preserve"> 2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chì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, 1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khiển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đèn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1 ổ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cắm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>.</w:t>
      </w:r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r w:rsidRPr="00F8295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chì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mắc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nối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nối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dây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82959">
        <w:rPr>
          <w:rFonts w:ascii="Times New Roman" w:hAnsi="Times New Roman" w:cs="Times New Roman"/>
          <w:sz w:val="28"/>
          <w:szCs w:val="28"/>
        </w:rPr>
        <w:t>pha</w:t>
      </w:r>
      <w:proofErr w:type="spellEnd"/>
      <w:proofErr w:type="gramEnd"/>
      <w:r w:rsidRPr="00F82959">
        <w:rPr>
          <w:rFonts w:ascii="Times New Roman" w:hAnsi="Times New Roman" w:cs="Times New Roman"/>
          <w:sz w:val="28"/>
          <w:szCs w:val="28"/>
        </w:rPr>
        <w:t>.</w:t>
      </w:r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r w:rsidRPr="00F8295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Bóng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đèn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, ổ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cắm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mắc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song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song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nối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dây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>.</w:t>
      </w:r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r w:rsidRPr="00F82959">
        <w:rPr>
          <w:rFonts w:ascii="Times New Roman" w:hAnsi="Times New Roman" w:cs="Times New Roman"/>
          <w:sz w:val="28"/>
          <w:szCs w:val="28"/>
        </w:rPr>
        <w:lastRenderedPageBreak/>
        <w:t xml:space="preserve">b.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lắp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điện</w:t>
      </w:r>
      <w:proofErr w:type="spellEnd"/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8295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lắp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>:</w:t>
      </w:r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r w:rsidRPr="00F82959">
        <w:rPr>
          <w:rFonts w:ascii="Times New Roman" w:hAnsi="Times New Roman" w:cs="Times New Roman"/>
          <w:sz w:val="28"/>
          <w:szCs w:val="28"/>
        </w:rPr>
        <w:t>• 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Mục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đích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sử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dụng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8295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khiển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lí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>.</w:t>
      </w:r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r w:rsidRPr="00F82959">
        <w:rPr>
          <w:rFonts w:ascii="Times New Roman" w:hAnsi="Times New Roman" w:cs="Times New Roman"/>
          <w:sz w:val="28"/>
          <w:szCs w:val="28"/>
        </w:rPr>
        <w:t>• 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Vị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trí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lắp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đặt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bảng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điện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8295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>.</w:t>
      </w:r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r w:rsidRPr="00F82959">
        <w:rPr>
          <w:rFonts w:ascii="Times New Roman" w:hAnsi="Times New Roman" w:cs="Times New Roman"/>
          <w:sz w:val="28"/>
          <w:szCs w:val="28"/>
        </w:rPr>
        <w:t>• 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Vị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trí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cách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lắp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đặt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các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phần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tử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của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mạch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điện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8295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cân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mỹ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>.</w:t>
      </w:r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r w:rsidRPr="00F8295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sự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an</w:t>
      </w:r>
      <w:proofErr w:type="gram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toàn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điện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cho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quá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trình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sử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dụng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>.</w:t>
      </w:r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Các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bước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vẽ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sơ</w:t>
      </w:r>
      <w:proofErr w:type="spellEnd"/>
      <w:proofErr w:type="gram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đồ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lắp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đặt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mạch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điện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92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6584"/>
      </w:tblGrid>
      <w:tr w:rsidR="00F82959" w:rsidRPr="00F82959" w:rsidTr="00F82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959" w:rsidRPr="00F82959" w:rsidRDefault="00F82959" w:rsidP="00F82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959">
              <w:rPr>
                <w:rFonts w:ascii="Times New Roman" w:hAnsi="Times New Roman" w:cs="Times New Roman"/>
                <w:sz w:val="28"/>
                <w:szCs w:val="28"/>
              </w:rPr>
              <w:t>Bước</w:t>
            </w:r>
            <w:proofErr w:type="spellEnd"/>
            <w:r w:rsidRPr="00F82959"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  <w:proofErr w:type="spellStart"/>
            <w:r w:rsidRPr="00F82959">
              <w:rPr>
                <w:rFonts w:ascii="Times New Roman" w:hAnsi="Times New Roman" w:cs="Times New Roman"/>
                <w:sz w:val="28"/>
                <w:szCs w:val="28"/>
              </w:rPr>
              <w:t>Vẽ</w:t>
            </w:r>
            <w:proofErr w:type="spellEnd"/>
            <w:r w:rsidRPr="00F82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959"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 w:rsidRPr="00F82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959">
              <w:rPr>
                <w:rFonts w:ascii="Times New Roman" w:hAnsi="Times New Roman" w:cs="Times New Roman"/>
                <w:sz w:val="28"/>
                <w:szCs w:val="28"/>
              </w:rPr>
              <w:t>dây</w:t>
            </w:r>
            <w:proofErr w:type="spellEnd"/>
            <w:r w:rsidRPr="00F82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959">
              <w:rPr>
                <w:rFonts w:ascii="Times New Roman" w:hAnsi="Times New Roman" w:cs="Times New Roman"/>
                <w:sz w:val="28"/>
                <w:szCs w:val="28"/>
              </w:rPr>
              <w:t>nguồn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959" w:rsidRPr="00F82959" w:rsidRDefault="00F82959" w:rsidP="00F82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959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4104640" cy="894715"/>
                  <wp:effectExtent l="0" t="0" r="0" b="635"/>
                  <wp:docPr id="16" name="Picture 16" descr="Lý thuyết Công nghệ 9 Bài 6: Thực hành: Lắp mạch điện bảng điệ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Lý thuyết Công nghệ 9 Bài 6: Thực hành: Lắp mạch điện bảng điệ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640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2959" w:rsidRPr="00F82959" w:rsidTr="00F82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959" w:rsidRPr="00F82959" w:rsidRDefault="00F82959" w:rsidP="00F82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959">
              <w:rPr>
                <w:rFonts w:ascii="Times New Roman" w:hAnsi="Times New Roman" w:cs="Times New Roman"/>
                <w:sz w:val="28"/>
                <w:szCs w:val="28"/>
              </w:rPr>
              <w:t>Bước</w:t>
            </w:r>
            <w:proofErr w:type="spellEnd"/>
            <w:r w:rsidRPr="00F82959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proofErr w:type="spellStart"/>
            <w:r w:rsidRPr="00F82959">
              <w:rPr>
                <w:rFonts w:ascii="Times New Roman" w:hAnsi="Times New Roman" w:cs="Times New Roman"/>
                <w:sz w:val="28"/>
                <w:szCs w:val="28"/>
              </w:rPr>
              <w:t>Xác</w:t>
            </w:r>
            <w:proofErr w:type="spellEnd"/>
            <w:r w:rsidRPr="00F82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959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F82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959"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Pr="00F82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959">
              <w:rPr>
                <w:rFonts w:ascii="Times New Roman" w:hAnsi="Times New Roman" w:cs="Times New Roman"/>
                <w:sz w:val="28"/>
                <w:szCs w:val="28"/>
              </w:rPr>
              <w:t>trí</w:t>
            </w:r>
            <w:proofErr w:type="spellEnd"/>
            <w:r w:rsidRPr="00F82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959"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F82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959">
              <w:rPr>
                <w:rFonts w:ascii="Times New Roman" w:hAnsi="Times New Roman" w:cs="Times New Roman"/>
                <w:sz w:val="28"/>
                <w:szCs w:val="28"/>
              </w:rPr>
              <w:t>bảng</w:t>
            </w:r>
            <w:proofErr w:type="spellEnd"/>
            <w:r w:rsidRPr="00F82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959">
              <w:rPr>
                <w:rFonts w:ascii="Times New Roman" w:hAnsi="Times New Roman" w:cs="Times New Roman"/>
                <w:sz w:val="28"/>
                <w:szCs w:val="28"/>
              </w:rPr>
              <w:t>điện</w:t>
            </w:r>
            <w:proofErr w:type="spellEnd"/>
            <w:r w:rsidRPr="00F829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82959"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Pr="00F82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959">
              <w:rPr>
                <w:rFonts w:ascii="Times New Roman" w:hAnsi="Times New Roman" w:cs="Times New Roman"/>
                <w:sz w:val="28"/>
                <w:szCs w:val="28"/>
              </w:rPr>
              <w:t>đèn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959" w:rsidRPr="00F82959" w:rsidRDefault="00F82959" w:rsidP="00F82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959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4045585" cy="1894840"/>
                  <wp:effectExtent l="0" t="0" r="0" b="0"/>
                  <wp:docPr id="15" name="Picture 15" descr="Lý thuyết Công nghệ 9 Bài 6: Thực hành: Lắp mạch điện bảng điệ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Lý thuyết Công nghệ 9 Bài 6: Thực hành: Lắp mạch điện bảng điệ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5585" cy="189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2959" w:rsidRPr="00F82959" w:rsidTr="00F82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959" w:rsidRPr="00F82959" w:rsidRDefault="00F82959" w:rsidP="00F82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9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Bước</w:t>
            </w:r>
            <w:proofErr w:type="spellEnd"/>
            <w:r w:rsidRPr="00F82959">
              <w:rPr>
                <w:rFonts w:ascii="Times New Roman" w:hAnsi="Times New Roman" w:cs="Times New Roman"/>
                <w:sz w:val="28"/>
                <w:szCs w:val="28"/>
              </w:rPr>
              <w:t xml:space="preserve"> 3. </w:t>
            </w:r>
            <w:proofErr w:type="spellStart"/>
            <w:r w:rsidRPr="00F82959">
              <w:rPr>
                <w:rFonts w:ascii="Times New Roman" w:hAnsi="Times New Roman" w:cs="Times New Roman"/>
                <w:sz w:val="28"/>
                <w:szCs w:val="28"/>
              </w:rPr>
              <w:t>Xác</w:t>
            </w:r>
            <w:proofErr w:type="spellEnd"/>
            <w:r w:rsidRPr="00F82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959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F82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959"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Pr="00F82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959">
              <w:rPr>
                <w:rFonts w:ascii="Times New Roman" w:hAnsi="Times New Roman" w:cs="Times New Roman"/>
                <w:sz w:val="28"/>
                <w:szCs w:val="28"/>
              </w:rPr>
              <w:t>trí</w:t>
            </w:r>
            <w:proofErr w:type="spellEnd"/>
            <w:r w:rsidRPr="00F82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959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F82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959">
              <w:rPr>
                <w:rFonts w:ascii="Times New Roman" w:hAnsi="Times New Roman" w:cs="Times New Roman"/>
                <w:sz w:val="28"/>
                <w:szCs w:val="28"/>
              </w:rPr>
              <w:t>thiết</w:t>
            </w:r>
            <w:proofErr w:type="spellEnd"/>
            <w:r w:rsidRPr="00F82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959"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F82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959">
              <w:rPr>
                <w:rFonts w:ascii="Times New Roman" w:hAnsi="Times New Roman" w:cs="Times New Roman"/>
                <w:sz w:val="28"/>
                <w:szCs w:val="28"/>
              </w:rPr>
              <w:t>điện</w:t>
            </w:r>
            <w:proofErr w:type="spellEnd"/>
            <w:r w:rsidRPr="00F82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959"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F82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959">
              <w:rPr>
                <w:rFonts w:ascii="Times New Roman" w:hAnsi="Times New Roman" w:cs="Times New Roman"/>
                <w:sz w:val="28"/>
                <w:szCs w:val="28"/>
              </w:rPr>
              <w:t>bảng</w:t>
            </w:r>
            <w:proofErr w:type="spellEnd"/>
            <w:r w:rsidRPr="00F82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959">
              <w:rPr>
                <w:rFonts w:ascii="Times New Roman" w:hAnsi="Times New Roman" w:cs="Times New Roman"/>
                <w:sz w:val="28"/>
                <w:szCs w:val="28"/>
              </w:rPr>
              <w:t>điện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959" w:rsidRPr="00F82959" w:rsidRDefault="00F82959" w:rsidP="00F82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959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3992880" cy="2171065"/>
                  <wp:effectExtent l="0" t="0" r="7620" b="635"/>
                  <wp:docPr id="14" name="Picture 14" descr="Lý thuyết Công nghệ 9 Bài 6: Thực hành: Lắp mạch điện bảng điệ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Lý thuyết Công nghệ 9 Bài 6: Thực hành: Lắp mạch điện bảng điệ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880" cy="217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2959" w:rsidRPr="00F82959" w:rsidTr="00F82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959" w:rsidRPr="00F82959" w:rsidRDefault="00F82959" w:rsidP="00F82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959">
              <w:rPr>
                <w:rFonts w:ascii="Times New Roman" w:hAnsi="Times New Roman" w:cs="Times New Roman"/>
                <w:sz w:val="28"/>
                <w:szCs w:val="28"/>
              </w:rPr>
              <w:t>Bước</w:t>
            </w:r>
            <w:proofErr w:type="spellEnd"/>
            <w:r w:rsidRPr="00F82959">
              <w:rPr>
                <w:rFonts w:ascii="Times New Roman" w:hAnsi="Times New Roman" w:cs="Times New Roman"/>
                <w:sz w:val="28"/>
                <w:szCs w:val="28"/>
              </w:rPr>
              <w:t xml:space="preserve"> 4. </w:t>
            </w:r>
            <w:proofErr w:type="spellStart"/>
            <w:r w:rsidRPr="00F82959">
              <w:rPr>
                <w:rFonts w:ascii="Times New Roman" w:hAnsi="Times New Roman" w:cs="Times New Roman"/>
                <w:sz w:val="28"/>
                <w:szCs w:val="28"/>
              </w:rPr>
              <w:t>Vẽ</w:t>
            </w:r>
            <w:proofErr w:type="spellEnd"/>
            <w:r w:rsidRPr="00F82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959">
              <w:rPr>
                <w:rFonts w:ascii="Times New Roman" w:hAnsi="Times New Roman" w:cs="Times New Roman"/>
                <w:sz w:val="28"/>
                <w:szCs w:val="28"/>
              </w:rPr>
              <w:t>nối</w:t>
            </w:r>
            <w:proofErr w:type="spellEnd"/>
            <w:r w:rsidRPr="00F82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959"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 w:rsidRPr="00F82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959">
              <w:rPr>
                <w:rFonts w:ascii="Times New Roman" w:hAnsi="Times New Roman" w:cs="Times New Roman"/>
                <w:sz w:val="28"/>
                <w:szCs w:val="28"/>
              </w:rPr>
              <w:t>dây</w:t>
            </w:r>
            <w:proofErr w:type="spellEnd"/>
            <w:r w:rsidRPr="00F82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959"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 w:rsidRPr="00F82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959">
              <w:rPr>
                <w:rFonts w:ascii="Times New Roman" w:hAnsi="Times New Roman" w:cs="Times New Roman"/>
                <w:sz w:val="28"/>
                <w:szCs w:val="28"/>
              </w:rPr>
              <w:t>điện</w:t>
            </w:r>
            <w:proofErr w:type="spellEnd"/>
            <w:r w:rsidRPr="00F82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959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F82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959">
              <w:rPr>
                <w:rFonts w:ascii="Times New Roman" w:hAnsi="Times New Roman" w:cs="Times New Roman"/>
                <w:sz w:val="28"/>
                <w:szCs w:val="28"/>
              </w:rPr>
              <w:t>sơ</w:t>
            </w:r>
            <w:proofErr w:type="spellEnd"/>
            <w:r w:rsidRPr="00F82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959">
              <w:rPr>
                <w:rFonts w:ascii="Times New Roman" w:hAnsi="Times New Roman" w:cs="Times New Roman"/>
                <w:sz w:val="28"/>
                <w:szCs w:val="28"/>
              </w:rPr>
              <w:t>đồ</w:t>
            </w:r>
            <w:proofErr w:type="spellEnd"/>
            <w:r w:rsidRPr="00F82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959">
              <w:rPr>
                <w:rFonts w:ascii="Times New Roman" w:hAnsi="Times New Roman" w:cs="Times New Roman"/>
                <w:sz w:val="28"/>
                <w:szCs w:val="28"/>
              </w:rPr>
              <w:t>nguyên</w:t>
            </w:r>
            <w:proofErr w:type="spellEnd"/>
            <w:r w:rsidRPr="00F82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959">
              <w:rPr>
                <w:rFonts w:ascii="Times New Roman" w:hAnsi="Times New Roman" w:cs="Times New Roman"/>
                <w:sz w:val="28"/>
                <w:szCs w:val="28"/>
              </w:rPr>
              <w:t>lí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959" w:rsidRPr="00F82959" w:rsidRDefault="00F82959" w:rsidP="00F82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959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3992880" cy="1854835"/>
                  <wp:effectExtent l="0" t="0" r="7620" b="0"/>
                  <wp:docPr id="13" name="Picture 13" descr="Lý thuyết Công nghệ 9 Bài 6: Thực hành: Lắp mạch điện bảng điệ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Lý thuyết Công nghệ 9 Bài 6: Thực hành: Lắp mạch điện bảng điệ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880" cy="185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3. Qui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trình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lắp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mạch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điện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bảng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điện</w:t>
      </w:r>
      <w:proofErr w:type="spellEnd"/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r w:rsidRPr="00F8295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203825" cy="1493520"/>
            <wp:effectExtent l="0" t="0" r="0" b="0"/>
            <wp:docPr id="12" name="Picture 12" descr="Lý thuyết Công nghệ 9 Bài 6: Thực hành: Lắp mạch điện bảng điệ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Lý thuyết Công nghệ 9 Bài 6: Thực hành: Lắp mạch điện bảng điệ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825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r w:rsidRPr="00F8295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1: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Vạch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dấu</w:t>
      </w:r>
      <w:proofErr w:type="spellEnd"/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r w:rsidRPr="00F8295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thước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thươc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>.</w:t>
      </w:r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r w:rsidRPr="00F8295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gọn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gàng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dễ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dàng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nối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dây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>.</w:t>
      </w:r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r w:rsidRPr="00F8295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kí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lỗ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luồn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dây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lỗ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vít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>.</w:t>
      </w:r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r w:rsidRPr="00F8295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vạch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dấu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thước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>.</w:t>
      </w:r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r w:rsidRPr="00F8295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2: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Khoan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lỗ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điện</w:t>
      </w:r>
      <w:proofErr w:type="spellEnd"/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r w:rsidRPr="00F8295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Khoan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lỗ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vít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mũi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khoan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Φ 2mm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lỗ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khoan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luồn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dây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82959">
        <w:rPr>
          <w:rFonts w:ascii="Times New Roman" w:hAnsi="Times New Roman" w:cs="Times New Roman"/>
          <w:sz w:val="28"/>
          <w:szCs w:val="28"/>
        </w:rPr>
        <w:t>băng</w:t>
      </w:r>
      <w:proofErr w:type="spellEnd"/>
      <w:proofErr w:type="gram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mũi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khoan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Φ 5mm.</w:t>
      </w:r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r w:rsidRPr="00F8295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Khoan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lỗ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hạ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mũi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khoan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xuống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xát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vạch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dấu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lỗ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82959">
        <w:rPr>
          <w:rFonts w:ascii="Times New Roman" w:hAnsi="Times New Roman" w:cs="Times New Roman"/>
          <w:sz w:val="28"/>
          <w:szCs w:val="28"/>
        </w:rPr>
        <w:t>sau</w:t>
      </w:r>
      <w:proofErr w:type="spellEnd"/>
      <w:proofErr w:type="gram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mũi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khoan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chạy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82959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proofErr w:type="gram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khoan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>.</w:t>
      </w:r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r w:rsidRPr="00F8295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3: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Nối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dây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điện</w:t>
      </w:r>
      <w:proofErr w:type="spellEnd"/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r w:rsidRPr="00F8295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luồn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dây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lỗ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luồn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dây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>.</w:t>
      </w:r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r w:rsidRPr="00F8295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Nối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dây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>.</w:t>
      </w:r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r w:rsidRPr="00F8295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4: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Lắp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điện</w:t>
      </w:r>
      <w:proofErr w:type="spellEnd"/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r w:rsidRPr="00F8295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Lắp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vạch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sẵn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>.</w:t>
      </w:r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r w:rsidRPr="00F8295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5: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82959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cầu</w:t>
      </w:r>
      <w:proofErr w:type="spellEnd"/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r w:rsidRPr="00F8295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Lắp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dây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82959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>.</w:t>
      </w:r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r w:rsidRPr="00F8295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mối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nối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chắc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chắn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>.</w:t>
      </w:r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r w:rsidRPr="00F8295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mắt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gọn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gàng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>.</w:t>
      </w:r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r w:rsidRPr="00F8295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Nối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dây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bút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>.</w:t>
      </w:r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r w:rsidRPr="00F8295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>.</w:t>
      </w:r>
    </w:p>
    <w:p w:rsidR="00F82959" w:rsidRPr="00F82959" w:rsidRDefault="00F82959" w:rsidP="00F829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B.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hỏi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trắc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nghiệm</w:t>
      </w:r>
      <w:proofErr w:type="spellEnd"/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1: 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lắp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>?</w:t>
      </w:r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r w:rsidRPr="00F82959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cắt</w:t>
      </w:r>
      <w:proofErr w:type="spellEnd"/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r w:rsidRPr="00F82959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vệ</w:t>
      </w:r>
      <w:proofErr w:type="spellEnd"/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r w:rsidRPr="00F82959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điện</w:t>
      </w:r>
      <w:proofErr w:type="spellEnd"/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r w:rsidRPr="00F82959">
        <w:rPr>
          <w:rFonts w:ascii="Times New Roman" w:hAnsi="Times New Roman" w:cs="Times New Roman"/>
          <w:sz w:val="28"/>
          <w:szCs w:val="28"/>
        </w:rPr>
        <w:lastRenderedPageBreak/>
        <w:t xml:space="preserve">D.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82959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trên</w:t>
      </w:r>
      <w:proofErr w:type="spellEnd"/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Đáp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>: D</w:t>
      </w:r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2: 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mấy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>?</w:t>
      </w:r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r w:rsidRPr="00F82959">
        <w:rPr>
          <w:rFonts w:ascii="Times New Roman" w:hAnsi="Times New Roman" w:cs="Times New Roman"/>
          <w:sz w:val="28"/>
          <w:szCs w:val="28"/>
        </w:rPr>
        <w:t>A. 2 B. 3 C. 4 D. 5</w:t>
      </w:r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Đáp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>: A</w:t>
      </w:r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3: 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>:</w:t>
      </w:r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r w:rsidRPr="00F82959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chính</w:t>
      </w:r>
      <w:proofErr w:type="spellEnd"/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r w:rsidRPr="00F82959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nhánh</w:t>
      </w:r>
      <w:proofErr w:type="spellEnd"/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r w:rsidRPr="00F82959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đúng</w:t>
      </w:r>
      <w:proofErr w:type="spellEnd"/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r w:rsidRPr="00F82959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sai</w:t>
      </w:r>
      <w:proofErr w:type="spellEnd"/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Đáp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>: C</w:t>
      </w:r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4: 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>?</w:t>
      </w:r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r w:rsidRPr="00F82959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chì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B. Ổ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cắm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C.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D.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trên</w:t>
      </w:r>
      <w:proofErr w:type="spellEnd"/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Đáp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>: D</w:t>
      </w:r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5: 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lắp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82959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mấy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>?</w:t>
      </w:r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r w:rsidRPr="00F82959">
        <w:rPr>
          <w:rFonts w:ascii="Times New Roman" w:hAnsi="Times New Roman" w:cs="Times New Roman"/>
          <w:sz w:val="28"/>
          <w:szCs w:val="28"/>
        </w:rPr>
        <w:t>A. 3 B. 4 C. 5 D. 6</w:t>
      </w:r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Đáp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>: B. 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dây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bóng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đèn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dây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82959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lí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>.</w:t>
      </w:r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6:</w:t>
      </w:r>
      <w:r w:rsidRPr="00F8295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bóng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đèn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mấy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>?</w:t>
      </w:r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r w:rsidRPr="00F82959">
        <w:rPr>
          <w:rFonts w:ascii="Times New Roman" w:hAnsi="Times New Roman" w:cs="Times New Roman"/>
          <w:sz w:val="28"/>
          <w:szCs w:val="28"/>
        </w:rPr>
        <w:t>A. 1 B. 2 C. 3 D. 4</w:t>
      </w:r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Đáp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>: B</w:t>
      </w:r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7: </w:t>
      </w:r>
      <w:r w:rsidRPr="00F82959">
        <w:rPr>
          <w:rFonts w:ascii="Times New Roman" w:hAnsi="Times New Roman" w:cs="Times New Roman"/>
          <w:sz w:val="28"/>
          <w:szCs w:val="28"/>
        </w:rPr>
        <w:t xml:space="preserve">Theo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lắp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dây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>:</w:t>
      </w:r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r w:rsidRPr="00F82959">
        <w:rPr>
          <w:rFonts w:ascii="Times New Roman" w:hAnsi="Times New Roman" w:cs="Times New Roman"/>
          <w:sz w:val="28"/>
          <w:szCs w:val="28"/>
        </w:rPr>
        <w:lastRenderedPageBreak/>
        <w:t xml:space="preserve">A.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Lắp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nổi</w:t>
      </w:r>
      <w:proofErr w:type="spellEnd"/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r w:rsidRPr="00F82959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Lắp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chìm</w:t>
      </w:r>
      <w:proofErr w:type="spellEnd"/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r w:rsidRPr="00F82959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B</w:t>
      </w:r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r w:rsidRPr="00F82959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khác</w:t>
      </w:r>
      <w:proofErr w:type="spellEnd"/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Đáp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>: C</w:t>
      </w:r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8: 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Lắp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82959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mấy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>?</w:t>
      </w:r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r w:rsidRPr="00F82959">
        <w:rPr>
          <w:rFonts w:ascii="Times New Roman" w:hAnsi="Times New Roman" w:cs="Times New Roman"/>
          <w:sz w:val="28"/>
          <w:szCs w:val="28"/>
        </w:rPr>
        <w:t>A. 3 B. 4 C. 5 D. 6</w:t>
      </w:r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Đáp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>: C. 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vạch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dấu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khoan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lỗ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nối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dây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lắp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>.</w:t>
      </w:r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9: 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Vạch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dấu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mấy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lắp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>?</w:t>
      </w:r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r w:rsidRPr="00F82959">
        <w:rPr>
          <w:rFonts w:ascii="Times New Roman" w:hAnsi="Times New Roman" w:cs="Times New Roman"/>
          <w:sz w:val="28"/>
          <w:szCs w:val="28"/>
        </w:rPr>
        <w:t>A. 1 B. 2 C. 3 D. 4</w:t>
      </w:r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Đáp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>: A. 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vạch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dấu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>.</w:t>
      </w:r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10:</w:t>
      </w:r>
      <w:r w:rsidRPr="00F8295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82959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>?</w:t>
      </w:r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r w:rsidRPr="00F82959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Lắp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dây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82959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điện</w:t>
      </w:r>
      <w:proofErr w:type="spellEnd"/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r w:rsidRPr="00F82959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mối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nối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chắc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chắn</w:t>
      </w:r>
      <w:proofErr w:type="spellEnd"/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r w:rsidRPr="00F82959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gọn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đẹp</w:t>
      </w:r>
      <w:proofErr w:type="spellEnd"/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r w:rsidRPr="00F82959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82959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F8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sz w:val="28"/>
          <w:szCs w:val="28"/>
        </w:rPr>
        <w:t>trên</w:t>
      </w:r>
      <w:proofErr w:type="spellEnd"/>
    </w:p>
    <w:p w:rsidR="00F82959" w:rsidRPr="00F82959" w:rsidRDefault="00F82959" w:rsidP="00F829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Đáp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2959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Pr="00F82959">
        <w:rPr>
          <w:rFonts w:ascii="Times New Roman" w:hAnsi="Times New Roman" w:cs="Times New Roman"/>
          <w:b/>
          <w:bCs/>
          <w:sz w:val="28"/>
          <w:szCs w:val="28"/>
        </w:rPr>
        <w:t>: D</w:t>
      </w:r>
    </w:p>
    <w:p w:rsidR="00F82959" w:rsidRPr="00F82959" w:rsidRDefault="00F8295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2959" w:rsidRPr="00F82959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F76" w:rsidRDefault="004F1F76" w:rsidP="00F82959">
      <w:pPr>
        <w:spacing w:after="0" w:line="240" w:lineRule="auto"/>
      </w:pPr>
      <w:r>
        <w:separator/>
      </w:r>
    </w:p>
  </w:endnote>
  <w:endnote w:type="continuationSeparator" w:id="0">
    <w:p w:rsidR="004F1F76" w:rsidRDefault="004F1F76" w:rsidP="00F8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F76" w:rsidRDefault="004F1F76" w:rsidP="00F82959">
      <w:pPr>
        <w:spacing w:after="0" w:line="240" w:lineRule="auto"/>
      </w:pPr>
      <w:r>
        <w:separator/>
      </w:r>
    </w:p>
  </w:footnote>
  <w:footnote w:type="continuationSeparator" w:id="0">
    <w:p w:rsidR="004F1F76" w:rsidRDefault="004F1F76" w:rsidP="00F82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959" w:rsidRPr="00F82959" w:rsidRDefault="00F82959" w:rsidP="00F82959">
    <w:pPr>
      <w:pStyle w:val="Header"/>
      <w:jc w:val="right"/>
      <w:rPr>
        <w:rFonts w:ascii="Times New Roman" w:hAnsi="Times New Roman" w:cs="Times New Roman"/>
        <w:b/>
        <w:i/>
        <w:sz w:val="28"/>
        <w:szCs w:val="28"/>
        <w:u w:val="single"/>
      </w:rPr>
    </w:pPr>
    <w:r w:rsidRPr="00F82959">
      <w:rPr>
        <w:rFonts w:ascii="Times New Roman" w:hAnsi="Times New Roman" w:cs="Times New Roman"/>
        <w:b/>
        <w:i/>
        <w:sz w:val="28"/>
        <w:szCs w:val="28"/>
        <w:u w:val="single"/>
      </w:rPr>
      <w:t>Giaovienvietnam.com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59"/>
    <w:rsid w:val="004F1F76"/>
    <w:rsid w:val="00C10E62"/>
    <w:rsid w:val="00F8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959"/>
  </w:style>
  <w:style w:type="paragraph" w:styleId="Footer">
    <w:name w:val="footer"/>
    <w:basedOn w:val="Normal"/>
    <w:link w:val="FooterChar"/>
    <w:uiPriority w:val="99"/>
    <w:unhideWhenUsed/>
    <w:rsid w:val="00F82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959"/>
  </w:style>
  <w:style w:type="paragraph" w:styleId="BalloonText">
    <w:name w:val="Balloon Text"/>
    <w:basedOn w:val="Normal"/>
    <w:link w:val="BalloonTextChar"/>
    <w:uiPriority w:val="99"/>
    <w:semiHidden/>
    <w:unhideWhenUsed/>
    <w:rsid w:val="00F8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959"/>
  </w:style>
  <w:style w:type="paragraph" w:styleId="Footer">
    <w:name w:val="footer"/>
    <w:basedOn w:val="Normal"/>
    <w:link w:val="FooterChar"/>
    <w:uiPriority w:val="99"/>
    <w:unhideWhenUsed/>
    <w:rsid w:val="00F82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959"/>
  </w:style>
  <w:style w:type="paragraph" w:styleId="BalloonText">
    <w:name w:val="Balloon Text"/>
    <w:basedOn w:val="Normal"/>
    <w:link w:val="BalloonTextChar"/>
    <w:uiPriority w:val="99"/>
    <w:semiHidden/>
    <w:unhideWhenUsed/>
    <w:rsid w:val="00F8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697</Words>
  <Characters>3974</Characters>
  <Application>Microsoft Office Word</Application>
  <DocSecurity>0</DocSecurity>
  <Lines>33</Lines>
  <Paragraphs>9</Paragraphs>
  <ScaleCrop>false</ScaleCrop>
  <Company>HP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2020-08-14T19:31:00Z</dcterms:created>
  <dcterms:modified xsi:type="dcterms:W3CDTF">2020-08-14T19:36:00Z</dcterms:modified>
</cp:coreProperties>
</file>